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49" w:rsidRPr="000A7249" w:rsidRDefault="000A7249" w:rsidP="000A72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249">
        <w:rPr>
          <w:rFonts w:ascii="Times New Roman" w:hAnsi="Times New Roman" w:cs="Times New Roman"/>
          <w:b/>
          <w:sz w:val="24"/>
          <w:szCs w:val="24"/>
        </w:rPr>
        <w:t xml:space="preserve">Недельный план работы МКУ «Управление образования </w:t>
      </w:r>
      <w:proofErr w:type="spellStart"/>
      <w:r w:rsidRPr="000A7249">
        <w:rPr>
          <w:rFonts w:ascii="Times New Roman" w:hAnsi="Times New Roman" w:cs="Times New Roman"/>
          <w:b/>
          <w:sz w:val="24"/>
          <w:szCs w:val="24"/>
        </w:rPr>
        <w:t>Буинского</w:t>
      </w:r>
      <w:proofErr w:type="spellEnd"/>
      <w:r w:rsidRPr="000A724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на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9-12 мая</w:t>
      </w:r>
      <w:r w:rsidRPr="000A7249">
        <w:rPr>
          <w:rFonts w:ascii="Times New Roman" w:hAnsi="Times New Roman" w:cs="Times New Roman"/>
          <w:b/>
          <w:sz w:val="24"/>
          <w:szCs w:val="24"/>
        </w:rPr>
        <w:t xml:space="preserve"> 2017 года</w:t>
      </w:r>
    </w:p>
    <w:tbl>
      <w:tblPr>
        <w:tblStyle w:val="a3"/>
        <w:tblW w:w="10760" w:type="dxa"/>
        <w:tblInd w:w="-1026" w:type="dxa"/>
        <w:tblLook w:val="04A0" w:firstRow="1" w:lastRow="0" w:firstColumn="1" w:lastColumn="0" w:noHBand="0" w:noVBand="1"/>
      </w:tblPr>
      <w:tblGrid>
        <w:gridCol w:w="1701"/>
        <w:gridCol w:w="4395"/>
        <w:gridCol w:w="2268"/>
        <w:gridCol w:w="2396"/>
      </w:tblGrid>
      <w:tr w:rsidR="000A7249" w:rsidRPr="004C5446" w:rsidTr="000A7249">
        <w:tc>
          <w:tcPr>
            <w:tcW w:w="1701" w:type="dxa"/>
            <w:vAlign w:val="center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4395" w:type="dxa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2396" w:type="dxa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Ответственное лицо</w:t>
            </w:r>
          </w:p>
        </w:tc>
      </w:tr>
      <w:tr w:rsidR="000A7249" w:rsidRPr="004C5446" w:rsidTr="000A7249">
        <w:tc>
          <w:tcPr>
            <w:tcW w:w="1701" w:type="dxa"/>
            <w:vAlign w:val="center"/>
          </w:tcPr>
          <w:p w:rsidR="000A7249" w:rsidRPr="004C5446" w:rsidRDefault="000A7249" w:rsidP="004C54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9 мая (вторник)</w:t>
            </w:r>
          </w:p>
        </w:tc>
        <w:tc>
          <w:tcPr>
            <w:tcW w:w="4395" w:type="dxa"/>
          </w:tcPr>
          <w:p w:rsidR="000A7249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День</w:t>
            </w:r>
            <w:r w:rsidR="000A7249"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Победы.</w:t>
            </w:r>
          </w:p>
          <w:p w:rsidR="000A7249" w:rsidRPr="004C5446" w:rsidRDefault="000A7249" w:rsidP="004C54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Торжественное возложение цветов.</w:t>
            </w:r>
          </w:p>
          <w:p w:rsidR="000A7249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</w:t>
            </w:r>
            <w:r w:rsidR="000A7249"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Бессмертный полк</w:t>
            </w:r>
            <w:r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”</w:t>
            </w:r>
          </w:p>
        </w:tc>
        <w:tc>
          <w:tcPr>
            <w:tcW w:w="2268" w:type="dxa"/>
          </w:tcPr>
          <w:p w:rsidR="000A7249" w:rsidRPr="004C5446" w:rsidRDefault="000A7249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Центральный парк</w:t>
            </w:r>
          </w:p>
        </w:tc>
        <w:tc>
          <w:tcPr>
            <w:tcW w:w="2396" w:type="dxa"/>
          </w:tcPr>
          <w:p w:rsidR="000A7249" w:rsidRPr="004C5446" w:rsidRDefault="000A7249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="004C5446" w:rsidRPr="004C5446">
              <w:rPr>
                <w:rFonts w:ascii="Times New Roman" w:hAnsi="Times New Roman" w:cs="Times New Roman"/>
                <w:sz w:val="24"/>
                <w:szCs w:val="28"/>
              </w:rPr>
              <w:t>анбико</w:t>
            </w: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И.Ф.</w:t>
            </w:r>
          </w:p>
          <w:p w:rsidR="000A7249" w:rsidRPr="004C5446" w:rsidRDefault="000A7249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Методисты</w:t>
            </w:r>
          </w:p>
        </w:tc>
      </w:tr>
      <w:tr w:rsidR="000A7249" w:rsidRPr="004C5446" w:rsidTr="000A7249">
        <w:trPr>
          <w:trHeight w:val="363"/>
        </w:trPr>
        <w:tc>
          <w:tcPr>
            <w:tcW w:w="1701" w:type="dxa"/>
            <w:vMerge w:val="restart"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10 мая</w:t>
            </w:r>
          </w:p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( среда)</w:t>
            </w:r>
          </w:p>
        </w:tc>
        <w:tc>
          <w:tcPr>
            <w:tcW w:w="4395" w:type="dxa"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Аппаратное совещание </w:t>
            </w:r>
          </w:p>
        </w:tc>
        <w:tc>
          <w:tcPr>
            <w:tcW w:w="2268" w:type="dxa"/>
            <w:vAlign w:val="center"/>
          </w:tcPr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Ханбиков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И.Ф.</w:t>
            </w:r>
          </w:p>
        </w:tc>
      </w:tr>
      <w:tr w:rsidR="000A7249" w:rsidRPr="004C5446" w:rsidTr="000A7249">
        <w:trPr>
          <w:trHeight w:val="363"/>
        </w:trPr>
        <w:tc>
          <w:tcPr>
            <w:tcW w:w="1701" w:type="dxa"/>
            <w:vMerge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0A7249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Работа творческой группы по проведению «Праздника Букваря»</w:t>
            </w:r>
          </w:p>
        </w:tc>
        <w:tc>
          <w:tcPr>
            <w:tcW w:w="2268" w:type="dxa"/>
            <w:vAlign w:val="center"/>
          </w:tcPr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Методисты</w:t>
            </w:r>
          </w:p>
        </w:tc>
      </w:tr>
      <w:tr w:rsidR="000A7249" w:rsidRPr="004C5446" w:rsidTr="000A7249">
        <w:trPr>
          <w:trHeight w:val="363"/>
        </w:trPr>
        <w:tc>
          <w:tcPr>
            <w:tcW w:w="1701" w:type="dxa"/>
            <w:vMerge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встречи с представителями регионального отдела Русского географического общества </w:t>
            </w:r>
          </w:p>
        </w:tc>
        <w:tc>
          <w:tcPr>
            <w:tcW w:w="2268" w:type="dxa"/>
            <w:vAlign w:val="center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ЦКР г. Буинска</w:t>
            </w:r>
          </w:p>
        </w:tc>
        <w:tc>
          <w:tcPr>
            <w:tcW w:w="2396" w:type="dxa"/>
            <w:vAlign w:val="center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0A7249" w:rsidRPr="004C5446" w:rsidTr="000A7249">
        <w:trPr>
          <w:trHeight w:val="363"/>
        </w:trPr>
        <w:tc>
          <w:tcPr>
            <w:tcW w:w="1701" w:type="dxa"/>
            <w:vMerge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0A7249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Туристический слет</w:t>
            </w:r>
          </w:p>
        </w:tc>
        <w:tc>
          <w:tcPr>
            <w:tcW w:w="2268" w:type="dxa"/>
            <w:vAlign w:val="center"/>
          </w:tcPr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«Солнечная» поляна</w:t>
            </w:r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Камалеева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0A7249" w:rsidRPr="004C5446" w:rsidTr="000A7249">
        <w:tc>
          <w:tcPr>
            <w:tcW w:w="1701" w:type="dxa"/>
            <w:vMerge w:val="restart"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11 мая</w:t>
            </w: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(четверг)</w:t>
            </w:r>
          </w:p>
        </w:tc>
        <w:tc>
          <w:tcPr>
            <w:tcW w:w="4395" w:type="dxa"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Инструктивно-методическое совещание ЗДУР "Об окончании учебного года" (13.30ч.)</w:t>
            </w:r>
          </w:p>
        </w:tc>
        <w:tc>
          <w:tcPr>
            <w:tcW w:w="2268" w:type="dxa"/>
            <w:vAlign w:val="center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Методисты</w:t>
            </w:r>
          </w:p>
        </w:tc>
      </w:tr>
      <w:tr w:rsidR="000A7249" w:rsidRPr="004C5446" w:rsidTr="000A7249">
        <w:tc>
          <w:tcPr>
            <w:tcW w:w="1701" w:type="dxa"/>
            <w:vMerge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Проведение к</w:t>
            </w:r>
            <w:r w:rsidR="004C5446" w:rsidRPr="004C5446">
              <w:rPr>
                <w:rFonts w:ascii="Times New Roman" w:hAnsi="Times New Roman" w:cs="Times New Roman"/>
                <w:sz w:val="24"/>
                <w:szCs w:val="28"/>
              </w:rPr>
              <w:t>онтрольной работы</w:t>
            </w: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по математике (начальная школа)</w:t>
            </w:r>
          </w:p>
        </w:tc>
        <w:tc>
          <w:tcPr>
            <w:tcW w:w="2268" w:type="dxa"/>
            <w:vAlign w:val="center"/>
          </w:tcPr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ОУ района</w:t>
            </w:r>
          </w:p>
        </w:tc>
        <w:tc>
          <w:tcPr>
            <w:tcW w:w="2396" w:type="dxa"/>
            <w:vAlign w:val="center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Гайнуллина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Л.Ф.</w:t>
            </w:r>
          </w:p>
        </w:tc>
      </w:tr>
      <w:tr w:rsidR="000A7249" w:rsidRPr="004C5446" w:rsidTr="000A7249">
        <w:tc>
          <w:tcPr>
            <w:tcW w:w="1701" w:type="dxa"/>
            <w:vMerge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0A7249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Республиканский конкурс театральных коллективов на английском языке</w:t>
            </w:r>
          </w:p>
        </w:tc>
        <w:tc>
          <w:tcPr>
            <w:tcW w:w="2268" w:type="dxa"/>
            <w:vAlign w:val="center"/>
          </w:tcPr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2396" w:type="dxa"/>
            <w:vAlign w:val="center"/>
          </w:tcPr>
          <w:p w:rsidR="000A7249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Гафурова М.Г.</w:t>
            </w:r>
          </w:p>
        </w:tc>
      </w:tr>
      <w:tr w:rsidR="004C5446" w:rsidRPr="004C5446" w:rsidTr="000A7249">
        <w:tc>
          <w:tcPr>
            <w:tcW w:w="1701" w:type="dxa"/>
            <w:vMerge w:val="restart"/>
            <w:vAlign w:val="center"/>
          </w:tcPr>
          <w:p w:rsidR="004C5446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12 мая</w:t>
            </w:r>
          </w:p>
          <w:p w:rsidR="004C5446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(пятница)</w:t>
            </w:r>
          </w:p>
        </w:tc>
        <w:tc>
          <w:tcPr>
            <w:tcW w:w="4395" w:type="dxa"/>
            <w:vAlign w:val="center"/>
          </w:tcPr>
          <w:p w:rsidR="004C5446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Семинар учителей информатики и ИКТ </w:t>
            </w:r>
          </w:p>
        </w:tc>
        <w:tc>
          <w:tcPr>
            <w:tcW w:w="2268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Ч.Гришинская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оош</w:t>
            </w:r>
            <w:proofErr w:type="spellEnd"/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Хасанов И. М.</w:t>
            </w:r>
          </w:p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4C5446" w:rsidRPr="004C5446" w:rsidTr="000A7249">
        <w:tc>
          <w:tcPr>
            <w:tcW w:w="1701" w:type="dxa"/>
            <w:vMerge/>
            <w:vAlign w:val="center"/>
          </w:tcPr>
          <w:p w:rsidR="004C5446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C5446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Конкурс на лучший СМ</w:t>
            </w:r>
            <w:proofErr w:type="gram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С-</w:t>
            </w:r>
            <w:proofErr w:type="gram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отряд </w:t>
            </w:r>
          </w:p>
        </w:tc>
        <w:tc>
          <w:tcPr>
            <w:tcW w:w="2268" w:type="dxa"/>
            <w:vAlign w:val="center"/>
          </w:tcPr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(ДЮСШ Батыр)</w:t>
            </w:r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Камалеева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4C5446" w:rsidRPr="004C5446" w:rsidTr="000A7249">
        <w:tc>
          <w:tcPr>
            <w:tcW w:w="1701" w:type="dxa"/>
            <w:vMerge/>
            <w:vAlign w:val="center"/>
          </w:tcPr>
          <w:p w:rsidR="004C5446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C5446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Мониторинговое исследование по проблеме «Качество организации восп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итательного</w:t>
            </w: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процесса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начальной школе</w:t>
            </w: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  <w:vAlign w:val="center"/>
          </w:tcPr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ОУ района</w:t>
            </w:r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Гайнуллина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Л.Ф.</w:t>
            </w:r>
          </w:p>
        </w:tc>
      </w:tr>
      <w:tr w:rsidR="004C5446" w:rsidRPr="004C5446" w:rsidTr="000A7249">
        <w:tc>
          <w:tcPr>
            <w:tcW w:w="1701" w:type="dxa"/>
            <w:vMerge/>
            <w:vAlign w:val="center"/>
          </w:tcPr>
          <w:p w:rsidR="004C5446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C5446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Выезды в школы для проведения контрольных работ (6,7кл - русс </w:t>
            </w: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; 8кл - история)</w:t>
            </w:r>
          </w:p>
        </w:tc>
        <w:tc>
          <w:tcPr>
            <w:tcW w:w="2268" w:type="dxa"/>
            <w:vAlign w:val="center"/>
          </w:tcPr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ОУ района</w:t>
            </w:r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4C5446" w:rsidRPr="004C5446" w:rsidRDefault="004C5446" w:rsidP="004C54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Методисты</w:t>
            </w:r>
          </w:p>
        </w:tc>
      </w:tr>
      <w:tr w:rsidR="000A7249" w:rsidRPr="004C5446" w:rsidTr="000A7249">
        <w:tc>
          <w:tcPr>
            <w:tcW w:w="1701" w:type="dxa"/>
            <w:vMerge w:val="restart"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В течение недели</w:t>
            </w:r>
          </w:p>
        </w:tc>
        <w:tc>
          <w:tcPr>
            <w:tcW w:w="4395" w:type="dxa"/>
            <w:vAlign w:val="center"/>
          </w:tcPr>
          <w:p w:rsidR="000A7249" w:rsidRPr="004C5446" w:rsidRDefault="000A7249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Подготовка документов  для проведения  праздника «Последний звонок», ОГЭ, ЕГЭ</w:t>
            </w:r>
          </w:p>
        </w:tc>
        <w:tc>
          <w:tcPr>
            <w:tcW w:w="2268" w:type="dxa"/>
            <w:vAlign w:val="center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A7249" w:rsidRPr="004C5446" w:rsidRDefault="000A7249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</w:tc>
      </w:tr>
      <w:tr w:rsidR="004C5446" w:rsidRPr="004C5446" w:rsidTr="000A7249">
        <w:tc>
          <w:tcPr>
            <w:tcW w:w="1701" w:type="dxa"/>
            <w:vMerge/>
            <w:vAlign w:val="center"/>
          </w:tcPr>
          <w:p w:rsidR="004C5446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C5446" w:rsidRPr="004C5446" w:rsidRDefault="004C5446" w:rsidP="004C54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Подготовка перечня мероприятий</w:t>
            </w:r>
            <w:bookmarkStart w:id="0" w:name="_GoBack"/>
            <w:bookmarkEnd w:id="0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на 2017-2018 учебный год</w:t>
            </w:r>
          </w:p>
        </w:tc>
        <w:tc>
          <w:tcPr>
            <w:tcW w:w="2268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Ханбиков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И.Ф.</w:t>
            </w:r>
          </w:p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</w:tc>
      </w:tr>
      <w:tr w:rsidR="004C5446" w:rsidRPr="004C5446" w:rsidTr="000A7249">
        <w:tc>
          <w:tcPr>
            <w:tcW w:w="1701" w:type="dxa"/>
            <w:vMerge/>
            <w:vAlign w:val="center"/>
          </w:tcPr>
          <w:p w:rsidR="004C5446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C5446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Изучение деятельности ДОУ по проведению аттестации на СЗД</w:t>
            </w:r>
          </w:p>
        </w:tc>
        <w:tc>
          <w:tcPr>
            <w:tcW w:w="2268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МБДОУ района</w:t>
            </w:r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4C5446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4C5446" w:rsidRPr="004C5446" w:rsidTr="000A7249">
        <w:tc>
          <w:tcPr>
            <w:tcW w:w="1701" w:type="dxa"/>
            <w:vMerge/>
            <w:vAlign w:val="center"/>
          </w:tcPr>
          <w:p w:rsidR="004C5446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C5446" w:rsidRPr="004C5446" w:rsidRDefault="004C5446" w:rsidP="004C544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bCs/>
                <w:sz w:val="24"/>
                <w:szCs w:val="28"/>
              </w:rPr>
              <w:t>Мониторинг школьных автобусов</w:t>
            </w:r>
          </w:p>
        </w:tc>
        <w:tc>
          <w:tcPr>
            <w:tcW w:w="2268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4C5446" w:rsidRPr="004C5446" w:rsidRDefault="004C5446" w:rsidP="004C54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446">
              <w:rPr>
                <w:rFonts w:ascii="Times New Roman" w:hAnsi="Times New Roman" w:cs="Times New Roman"/>
                <w:sz w:val="24"/>
                <w:szCs w:val="28"/>
              </w:rPr>
              <w:t>Андреев А.П.</w:t>
            </w:r>
          </w:p>
        </w:tc>
      </w:tr>
    </w:tbl>
    <w:p w:rsidR="008D70E5" w:rsidRPr="000A7249" w:rsidRDefault="008D70E5">
      <w:pPr>
        <w:rPr>
          <w:rFonts w:ascii="Times New Roman" w:hAnsi="Times New Roman" w:cs="Times New Roman"/>
          <w:sz w:val="24"/>
          <w:szCs w:val="24"/>
        </w:rPr>
      </w:pPr>
    </w:p>
    <w:sectPr w:rsidR="008D70E5" w:rsidRPr="000A7249" w:rsidSect="004C544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49"/>
    <w:rsid w:val="000A7249"/>
    <w:rsid w:val="004C5446"/>
    <w:rsid w:val="008D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2017-05-09T17:33:00Z</dcterms:created>
  <dcterms:modified xsi:type="dcterms:W3CDTF">2017-05-09T17:55:00Z</dcterms:modified>
</cp:coreProperties>
</file>